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39DD" w:rsidRDefault="006D13E9">
      <w:pPr>
        <w:pStyle w:val="10"/>
        <w:spacing w:line="360" w:lineRule="auto"/>
        <w:jc w:val="center"/>
      </w:pPr>
      <w:r>
        <w:rPr>
          <w:rFonts w:ascii="바탕" w:eastAsia="바탕" w:hAnsi="바탕" w:cs="바탕"/>
          <w:b/>
          <w:sz w:val="60"/>
        </w:rPr>
        <w:t>단칙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  <w:jc w:val="right"/>
      </w:pPr>
      <w:r>
        <w:rPr>
          <w:rFonts w:ascii="바탕" w:eastAsia="바탕" w:hAnsi="바탕" w:cs="바탕"/>
          <w:sz w:val="24"/>
        </w:rPr>
        <w:t>(2014.07.19. 정기 총회 의결)</w:t>
      </w: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  <w:jc w:val="center"/>
      </w:pPr>
      <w:r>
        <w:rPr>
          <w:rFonts w:ascii="바탕" w:eastAsia="바탕" w:hAnsi="바탕" w:cs="바탕"/>
          <w:b/>
          <w:sz w:val="36"/>
        </w:rPr>
        <w:t>전문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본 단은 모든 KAIST 인이 학교에 대한 자부심과 애교심을 갖고 모두 하나 되어 자발적, 적극적으로 학교를 응원하는 우리만의 순수하고 건전한 응원문화를 정립할 수 있도록, 응원의 연구 개발과 응원교육에 힘쓰며 학교의 이름을 빛내는 데 온 힘을 다한다.</w:t>
      </w: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  <w:jc w:val="center"/>
      </w:pPr>
      <w:r>
        <w:rPr>
          <w:rFonts w:ascii="바탕" w:eastAsia="바탕" w:hAnsi="바탕" w:cs="바탕"/>
          <w:b/>
          <w:sz w:val="36"/>
        </w:rPr>
        <w:t>제1장 총칙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제1조 (명칭)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본 단은 KAIST 응원단 ELKA라 칭한다. (이하 본 단)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제2조 (위치)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본 단은 KAIST 내에 둔다.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제3조 (활동)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본 단은 전문에 밝힌 목적과 응원단의 지속적인 발전을 위해 다음과 같은 활동을 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제1항. 본교 운동부의 대내외 경기 시 응원.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제2항. 본교생들을 위한 응원교육.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제3항. 응원의 연구 개발을 통한 응원 시범.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lastRenderedPageBreak/>
        <w:t>제4항. 타 대학 응원단과의 응원 교류를 통한 유대감 강화.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제5항. 응원의 올바른 인식과 본교 응원단의 홍보.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제6항. 단원들의 기량연마와 경험축적을 위한 대내외적 행사, 교육 참여.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제7항. 매년 2회 이상의 정기총회와 매주 3회 이상의 훈련 시행.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제8항. 기타 본 단의 목적과 발전을 위해 필요한 모든 활동 전개.</w:t>
      </w: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  <w:jc w:val="center"/>
      </w:pPr>
      <w:r>
        <w:rPr>
          <w:rFonts w:ascii="바탕" w:eastAsia="바탕" w:hAnsi="바탕" w:cs="바탕"/>
          <w:b/>
          <w:sz w:val="36"/>
        </w:rPr>
        <w:t>제2장 단원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제4조 (자격)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본 단의 단원은 재학생, 휴학생을 포함하는 본교 학사과정에 있는 자로 한한다.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제1항. 본 단의 단원 자격은 전문에 밝힌 내용에 적극적으로 활동하는 자로서 본 단이 요구하는 정해진 절차를 거쳐야 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제2항. 본 단의 목적에 어긋나는 일체의 사상을 갖지 아니한 자이어야 한다.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제5조 (단원의 구분)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 xml:space="preserve">본 단의 단원은 준단원, 정단원, 자문위원으로 한다. 단, 단원인 자가 본교 </w:t>
      </w:r>
      <w:r>
        <w:rPr>
          <w:rFonts w:ascii="바탕" w:eastAsia="바탕" w:hAnsi="바탕" w:cs="바탕"/>
          <w:sz w:val="24"/>
        </w:rPr>
        <w:tab/>
        <w:t>학사과정에 있지 않게 되는 경우에는 고문단에 속하게 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제1항. 준단원은 수습기간에 있는 활동 중인 단원을 말한다.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제2항. 정단원은 수습기간을 마친 활동 중인 단원을 말하며, 임기는 총회에서 결정하는 것을 원칙으로 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제3항. 자문위원은 본 단의 단원으로 정단원 임기를 마친 본교 학사과정 재학생에 한한다.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제4항. 고문단은 정단원 임기를 마친 자 중 졸업, 제적, 자퇴 등으로 인해 본교 학사과정에 있지 않은 자로 한하며, 단원에 속하지 않는다.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제6조 (단원의 의무와 권리)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lastRenderedPageBreak/>
        <w:t>본 단의 단원은 다음과 같은 의무와 권리를 가진다.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제1항. 본 단의 원활한 활동을 위하여 활동 중인 단원은 타 단원 및 고문단과 이성 교제 금지.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제2항. 본 단의 모든 활동에 적극적으로 참여할 의무.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제3항. 본 단의 단칙 및 결의 사항을 성실히 수행할 의무.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제4항. 집회 및 총회에서 안건의 건의, 소청 및 의결할 수 있는 권리.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제7조 (구성)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산하조직인 준단원, 정단원, 임원단, 자문위원을 둔다.</w:t>
      </w: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  <w:jc w:val="center"/>
      </w:pPr>
      <w:r>
        <w:rPr>
          <w:rFonts w:ascii="바탕" w:eastAsia="바탕" w:hAnsi="바탕" w:cs="바탕"/>
          <w:b/>
          <w:sz w:val="36"/>
        </w:rPr>
        <w:t>제3장 임원단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제8조 (구성)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임원단은 단장(1인), 부단장, 각 부 부장으로 구성된다.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제9조 (단장)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제1항. (자격) 본 단의 단원으로 활동한 자로서 4학기 이상 활동 중이며, 품행이 타의 모범이 되고 학업에 충실하며, 지휘, 통솔 능력을 갖춘 자이어야 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 xml:space="preserve">제2항. (의무) 단장은 본 단의 독립성 유지 및 단실을 보존하고 본 단의 지속가능성과 단칙 수호, 단원의 관리 및 본 단의 모든 활동을 총괄해야 할 의무를 진다. 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 xml:space="preserve">제3항. (지위 및 역할) 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1. 대외적으로 본 단을 대표한다.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2. 모든 집회의 회장이 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3. 본 단의 모든 활동을 통솔하고 그에 따른 책임을 진다.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4. 모든 단원을 지도, 교육한다.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lastRenderedPageBreak/>
        <w:t>제4항. (권한) 단장은 다음과 같은 권한을 가진다.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1. 소집 요구권.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2. 자문 목적의 집회 소집 요구권.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3. 각 부 부장 임명권.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4. 각 부 활동 승인권.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5. 상 벌안 발의권.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6. 기타 안건에 관한 집회 소집 요구권.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제5항. (임기) 단장의 임기는 임명일로부터 차기 단장 임명일로 하며 연임, 재임이 가능하다.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제6항. (위임) 단장은 선출 이후 임명식을 통해 위임된다.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제10조 (부단장)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제1항. (자격) 본 단원을 활동한 자로서 4학기 이상 활동 중이며, 품행이 타의 모범이 되고 학업에 충실하며, 지휘, 통솔 능력을 갖춘 자이어야 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제2항. (의무) 단장을 보좌하며 단장 부재 시 단장의 모든 권한을 대행해야 할 의무를 진다.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제3항. (지위 및 역할) 단내의 모든 규율과 각 부 부장 활동을 총괄한다. 총회 속기록과 회계 장부를 포함하는 모든 단내 기록물의 제작, 관리 책임을 진다.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제4항. (임기) 부단장의 임기는 임명일로부터 당대 단장 퇴임일로 하며 연임, 재임이 가능하다.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제5항. (위임) 부단장은 선출 이후 임명식을 통해 위임된다.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제11조 (부장)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제1항. (자격) 본 단의 단원으로 2학기 이상을 활동 중이며, 품행이 타의 모범이 되고 학업에 충실하며, 지휘, 통솔 능력을 갖추어야 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제2항. (의무) 단장과 부단장을 보좌하며, 해당 부서가 담당하는 모든 활동 및 행사의 계획, 실행 및 총회에서의 보고를 수행한다.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lastRenderedPageBreak/>
        <w:t>제3항. (지위 및 역할) 본 단의 해당 부서가 담당하는 모든 활동 및 행사를 주관한다.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제4항. (임기) 부장의 임기는 임명일로부터 당대 단장 퇴임일로 하며 연임, 재임이 가능하다.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제5항. (위임) 부장은 임명 이후 단장에 의해 임명식에서 위임된다.</w:t>
      </w: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  <w:jc w:val="center"/>
      </w:pPr>
      <w:r>
        <w:rPr>
          <w:rFonts w:ascii="바탕" w:eastAsia="바탕" w:hAnsi="바탕" w:cs="바탕"/>
          <w:b/>
          <w:sz w:val="36"/>
        </w:rPr>
        <w:t>제4장 자문위원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 xml:space="preserve">제12조 (자격) 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본 단의 단원으로 정단원 임기를 마친 본교 학사과정 재학생에 한한다.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 xml:space="preserve">제13조 (명예 자문위원) 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단장이 고문단의 자문위원 활동이 필요하다고 판단하는 경우에는 본인의 동의를 통해 명예 자문위원으로 위촉할 수 있으며, 그 임기는 해당 단장의 임기 이내로 한한다. 명예 자문위원으로 위촉된 고문단은 자문위원에 준하는 권한과 의무를 갖지만, 단원에는 속하지 않는다.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제14조 (권한)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자문위원은 다음과 같은 권리를 가진다.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제1항. 본 단의 제반 행사 의결에 대한 동의권.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제2항. 임시총회 및 총회 소집 요구권.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제3항. 각 부 부서의 활동계획 심의권.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제4항. 단칙 개정안 발의 및 심의권.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제5항. 본 단의 단장과 임원에 대한 탄핵소추권.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제6항. 재정 감사 및 사무 감사권.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ab/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lastRenderedPageBreak/>
        <w:t xml:space="preserve">제15조 (의무) 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자문위원은 본 단의 훈련을 제외한 모든 공식 행사에 참가할 의무를 지닌다. (단 정당한 사유가 있으면 의무를 면할 수 있다.) 또한, 필요할 때 단장의 권한으로 소집될 수 있다.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 xml:space="preserve">제16조 (지위 및 역할) 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자문위원은 본 단의 질서 및 발전성을 유지하기 위하여 단장과 단원에게 조언을 할 수 있다.</w:t>
      </w: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  <w:jc w:val="center"/>
      </w:pPr>
      <w:r>
        <w:rPr>
          <w:rFonts w:ascii="바탕" w:eastAsia="바탕" w:hAnsi="바탕" w:cs="바탕"/>
          <w:b/>
          <w:sz w:val="36"/>
        </w:rPr>
        <w:t>제5장 고문단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 xml:space="preserve">제17조 (자격) 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본 단의 고문단은 정단원 임기를 마친 자 중 본교 학사과정에 있지 않은 자로 한한다.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 xml:space="preserve">제18조 (지위 및 역할) 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고문단은 본 단의 질서 및 발전성을 유지하기 위하여 단장과 단원에게 조언을 할 수 있다.</w:t>
      </w: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  <w:jc w:val="center"/>
      </w:pPr>
      <w:r>
        <w:rPr>
          <w:rFonts w:ascii="바탕" w:eastAsia="바탕" w:hAnsi="바탕" w:cs="바탕"/>
          <w:b/>
          <w:sz w:val="36"/>
        </w:rPr>
        <w:t>제6장 훈련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제19조 (훈련)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본 단의 임원단은 단원들의 기량연마를 위해 정기훈련을 진행한다.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제1항. (구성) 본 단의 활동 중인 단원들로 구성된다.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제2항. (구분) 정기훈련, 임시훈련, 합숙훈련으로 나뉜다.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lastRenderedPageBreak/>
        <w:t>제3항. (의무) 본 단의 활동 중인 단원은 본 단의 모든 훈련에 참가할 의무를 진다.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제4항. (주관) 각 훈련은 훈련부장이 주관하는 것을 원칙으로 하며, 단장과 훈련부장의 허가 하에 정단원 이상 단원이 대신 주관할 수 있다.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제20조 (정기훈련)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학기 중에는 주 3회 실시함을 원칙으로 한다.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제21조 (임시훈련)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행사를 앞둔 기간에는 추가 훈련 일정을 편성해 실시함을 원칙으로 한다.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제22조 (합숙훈련)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방학 중에는 하계 2개월, 동계 2개월 동안 실시함을 원칙으로 한다.</w:t>
      </w: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  <w:jc w:val="center"/>
      </w:pPr>
      <w:r>
        <w:rPr>
          <w:rFonts w:ascii="바탕" w:eastAsia="바탕" w:hAnsi="바탕" w:cs="바탕"/>
          <w:b/>
          <w:sz w:val="36"/>
        </w:rPr>
        <w:t>제7장 총회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제23조 (총회)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제1항. (구성) 본 단의 모든 단원으로 구성된다.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제2항. (구분) 정기총회, 임시총회로 나뉜다.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제3항. (의무) 본 단의 모든 단원은 본 단의 모든 총회에 참가할 의무를 진다.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제4항. (주관) 각 총회는 단장이 주관하며, 단장 부재 시 부단장 및 각 부장이 대신 주관할 수 있다.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제5항. (의결) 본 단의 모든 총회에서의 의결 안건은 전체 단원 수의 2/3 이상의 출석과 출석 단원 수의 2/3 이상의 동의를 통해 의결되는 것을 원칙으로 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제6항. (기록) 각 총회의 속기록 제작은 부단장이 주관하며, 총회를 녹음하거나 녹화한 기록물을 기준으로 녹취록을 작성, 공개하도록 한다.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제24조 (정기총회)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제1항. (권한) 본회는 재정 예·결산 보고, 대내외 활동 및 계획 보고, 단칙 개정안 및 본 단의 모든 제반 문제에 관한 중대 사항을 결정한다.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제2항. (소집) 본회는 연 2회에 걸쳐 동계와 하계에 개최된다.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제25조 (임시총회)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제1항. (권한) 본회는 정기총회 안건에 따르는 중대한 문제가 발생할 때 개최한다.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제2항. (소집) 본회는 단장의 요구 또는 단원의 요구가 있을 때 단장의 심의를 거쳐 개최된다.</w:t>
      </w: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  <w:jc w:val="center"/>
      </w:pPr>
      <w:r>
        <w:rPr>
          <w:rFonts w:ascii="바탕" w:eastAsia="바탕" w:hAnsi="바탕" w:cs="바탕"/>
          <w:b/>
          <w:sz w:val="36"/>
        </w:rPr>
        <w:t>제8장 탄핵 및 자격상실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제26조 (탄핵)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본 단의 임원단은 총회에서의 의결을 통해 탄핵될 수 있다.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제27조 (자격상실)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탄핵을 받은 단원은 해당 지위의 모든 자격을 상실한다.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제28조 (상)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본 단의 발전을 위해 지대한 공헌을 하였거나 본 단의 명예를 빛나게 한 자는 단장이 발의하여 총회에서 지명 시상한다.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제29조 (징계)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다음과 같은 항에 해당하는 자는 징계위원회의 심의를 거쳐 징계한다.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lastRenderedPageBreak/>
        <w:t>제1항. 본 단의 취지와는 다른 목적이나 이념을 가지고 가입한 자.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제2항. 본 단의 목적에 어긋나는 행동을 함으로써 본 단의 질서를 문란하게 한 자.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제3항. 본 단의 대내외적 위신을 손상시키는 행동을 한 자.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제4항. 단칙을 위반한 자.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제5항. 정당한 사유 없이 훈련에 계속해서 무단결석하거나 훈련 시 불성실한 태도를 보이는 자.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제6항. 본 단의 공식 행사를 정당한 사유 없이 계속해서 무단결석한 자.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제30조 (자격정지)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단칙에 의한 근신이나 정학 등 학칙에 의한 징계를 받은 자는 해당 학기 동</w:t>
      </w:r>
      <w:r>
        <w:rPr>
          <w:rFonts w:ascii="바탕" w:eastAsia="바탕" w:hAnsi="바탕" w:cs="바탕"/>
          <w:sz w:val="24"/>
        </w:rPr>
        <w:tab/>
        <w:t>안 단원 자격이 임시 상실된다.</w:t>
      </w: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  <w:jc w:val="center"/>
      </w:pPr>
      <w:r>
        <w:rPr>
          <w:rFonts w:ascii="바탕" w:eastAsia="바탕" w:hAnsi="바탕" w:cs="바탕"/>
          <w:b/>
          <w:sz w:val="36"/>
        </w:rPr>
        <w:t>제9장 재정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제31조 (재원)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본 단의 재원은 학교 지원금, 단원 회비, 기부금, 기타 수입금으로 한다.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제32조 (감사)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본 단의 재정 감사는 정단원, 자문위원의 요구에 의해 실시한다. 정기 총회에서 해당 기간의 예산, 결산, 감사 내용을 보고하고 논의한다.</w:t>
      </w: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  <w:jc w:val="center"/>
      </w:pPr>
      <w:r>
        <w:rPr>
          <w:rFonts w:ascii="바탕" w:eastAsia="바탕" w:hAnsi="바탕" w:cs="바탕"/>
          <w:b/>
          <w:sz w:val="36"/>
        </w:rPr>
        <w:t>제10장 임명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lastRenderedPageBreak/>
        <w:t>제33조 (권한)</w:t>
      </w:r>
      <w:r w:rsidR="007D1BBC">
        <w:rPr>
          <w:rFonts w:ascii="바탕" w:eastAsia="바탕" w:hAnsi="바탕" w:cs="바탕"/>
          <w:sz w:val="28"/>
        </w:rPr>
        <w:t xml:space="preserve">                                                  *2017.07.15 </w:t>
      </w:r>
      <w:r w:rsidR="007D1BBC">
        <w:rPr>
          <w:rFonts w:ascii="바탕" w:eastAsia="바탕" w:hAnsi="바탕" w:cs="바탕" w:hint="eastAsia"/>
          <w:sz w:val="28"/>
        </w:rPr>
        <w:t>개정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본 단의 모든 직위의 임명, 해제 권한은</w:t>
      </w:r>
      <w:r w:rsidR="00CC5B92">
        <w:rPr>
          <w:rFonts w:ascii="바탕" w:eastAsia="바탕" w:hAnsi="바탕" w:cs="바탕" w:hint="eastAsia"/>
          <w:sz w:val="24"/>
        </w:rPr>
        <w:t xml:space="preserve"> 현 </w:t>
      </w:r>
      <w:r>
        <w:rPr>
          <w:rFonts w:ascii="바탕" w:eastAsia="바탕" w:hAnsi="바탕" w:cs="바탕"/>
          <w:sz w:val="24"/>
        </w:rPr>
        <w:t>단장에게 위임하는 것을 원칙으로 한다.</w:t>
      </w:r>
    </w:p>
    <w:p w:rsidR="00E439DD" w:rsidRDefault="00E439DD">
      <w:pPr>
        <w:pStyle w:val="10"/>
        <w:spacing w:line="360" w:lineRule="auto"/>
      </w:pPr>
    </w:p>
    <w:p w:rsidR="00E439DD" w:rsidRDefault="00E439DD">
      <w:pPr>
        <w:pStyle w:val="10"/>
        <w:spacing w:line="360" w:lineRule="auto"/>
      </w:pPr>
    </w:p>
    <w:p w:rsidR="00092111" w:rsidRPr="00092111" w:rsidRDefault="006D13E9" w:rsidP="00092111">
      <w:pPr>
        <w:pStyle w:val="Default"/>
        <w:rPr>
          <w:rFonts w:ascii="바탕" w:eastAsia="바탕" w:hAnsi="바탕" w:cs="맑은 고딕"/>
          <w:b/>
          <w:color w:val="000000" w:themeColor="text1"/>
          <w:sz w:val="22"/>
          <w:szCs w:val="22"/>
        </w:rPr>
      </w:pPr>
      <w:r>
        <w:rPr>
          <w:rFonts w:ascii="바탕" w:eastAsia="바탕" w:hAnsi="바탕" w:cs="바탕"/>
          <w:sz w:val="28"/>
        </w:rPr>
        <w:t>제34조 (위원회)</w:t>
      </w:r>
      <w:r w:rsidR="00092111">
        <w:rPr>
          <w:rFonts w:ascii="바탕" w:eastAsia="바탕" w:hAnsi="바탕" w:cs="바탕"/>
          <w:sz w:val="28"/>
        </w:rPr>
        <w:br/>
      </w:r>
      <w:r w:rsidR="00092111" w:rsidRPr="00092111">
        <w:rPr>
          <w:rFonts w:ascii="바탕" w:eastAsia="바탕" w:hAnsi="바탕" w:cs="맑은 고딕" w:hint="eastAsia"/>
          <w:color w:val="000000" w:themeColor="text1"/>
          <w:sz w:val="26"/>
          <w:szCs w:val="26"/>
        </w:rPr>
        <w:t>* 위원회 운영 원칙</w:t>
      </w:r>
      <w:r w:rsidR="00092111" w:rsidRPr="00092111">
        <w:rPr>
          <w:rFonts w:ascii="바탕" w:eastAsia="바탕" w:hAnsi="바탕" w:cs="맑은 고딕" w:hint="eastAsia"/>
          <w:b/>
          <w:color w:val="000000" w:themeColor="text1"/>
          <w:sz w:val="22"/>
          <w:szCs w:val="22"/>
        </w:rPr>
        <w:t xml:space="preserve"> </w:t>
      </w:r>
    </w:p>
    <w:p w:rsidR="00092111" w:rsidRPr="00092111" w:rsidRDefault="00092111" w:rsidP="00092111">
      <w:pPr>
        <w:pStyle w:val="Default"/>
        <w:rPr>
          <w:rFonts w:ascii="바탕" w:eastAsia="바탕" w:hAnsi="바탕" w:cs="맑은 고딕"/>
          <w:color w:val="FF0000"/>
          <w:sz w:val="16"/>
          <w:szCs w:val="22"/>
        </w:rPr>
      </w:pPr>
    </w:p>
    <w:p w:rsidR="00092111" w:rsidRPr="00092111" w:rsidRDefault="00092111" w:rsidP="00092111">
      <w:pPr>
        <w:pStyle w:val="Default"/>
        <w:spacing w:line="360" w:lineRule="auto"/>
        <w:ind w:left="720"/>
        <w:rPr>
          <w:rFonts w:ascii="바탕" w:eastAsia="바탕" w:hAnsi="바탕" w:cs="맑은 고딕"/>
          <w:color w:val="auto"/>
        </w:rPr>
      </w:pPr>
      <w:r>
        <w:rPr>
          <w:rFonts w:ascii="바탕" w:eastAsia="바탕" w:hAnsi="바탕" w:cs="맑은 고딕" w:hint="eastAsia"/>
          <w:color w:val="auto"/>
        </w:rPr>
        <w:t xml:space="preserve">제 </w:t>
      </w:r>
      <w:r>
        <w:rPr>
          <w:rFonts w:ascii="바탕" w:eastAsia="바탕" w:hAnsi="바탕" w:cs="맑은 고딕"/>
          <w:color w:val="auto"/>
        </w:rPr>
        <w:t xml:space="preserve">1 </w:t>
      </w:r>
      <w:r>
        <w:rPr>
          <w:rFonts w:ascii="바탕" w:eastAsia="바탕" w:hAnsi="바탕" w:cs="맑은 고딕" w:hint="eastAsia"/>
          <w:color w:val="auto"/>
        </w:rPr>
        <w:t>항</w:t>
      </w:r>
      <w:r w:rsidRPr="00092111">
        <w:rPr>
          <w:rFonts w:ascii="바탕" w:eastAsia="바탕" w:hAnsi="바탕" w:cs="맑은 고딕" w:hint="eastAsia"/>
          <w:color w:val="auto"/>
        </w:rPr>
        <w:t xml:space="preserve"> 단장단 선출 과정은 당해 하계 정기 총회에서 대략적 계획(일정 등)이 논의된다. </w:t>
      </w:r>
    </w:p>
    <w:p w:rsidR="00092111" w:rsidRPr="00092111" w:rsidRDefault="00092111" w:rsidP="00092111">
      <w:pPr>
        <w:pStyle w:val="Default"/>
        <w:spacing w:line="360" w:lineRule="auto"/>
        <w:ind w:left="720"/>
        <w:rPr>
          <w:rFonts w:ascii="바탕" w:eastAsia="바탕" w:hAnsi="바탕" w:cs="맑은 고딕"/>
          <w:color w:val="auto"/>
        </w:rPr>
      </w:pPr>
      <w:r>
        <w:rPr>
          <w:rFonts w:ascii="바탕" w:eastAsia="바탕" w:hAnsi="바탕" w:cs="맑은 고딕" w:hint="eastAsia"/>
          <w:color w:val="auto"/>
        </w:rPr>
        <w:t xml:space="preserve">제 </w:t>
      </w:r>
      <w:r>
        <w:rPr>
          <w:rFonts w:ascii="바탕" w:eastAsia="바탕" w:hAnsi="바탕" w:cs="맑은 고딕"/>
          <w:color w:val="auto"/>
        </w:rPr>
        <w:t xml:space="preserve">2 </w:t>
      </w:r>
      <w:r>
        <w:rPr>
          <w:rFonts w:ascii="바탕" w:eastAsia="바탕" w:hAnsi="바탕" w:cs="맑은 고딕" w:hint="eastAsia"/>
          <w:color w:val="auto"/>
        </w:rPr>
        <w:t xml:space="preserve">항 </w:t>
      </w:r>
      <w:r w:rsidRPr="00092111">
        <w:rPr>
          <w:rFonts w:ascii="바탕" w:eastAsia="바탕" w:hAnsi="바탕" w:cs="맑은 고딕" w:hint="eastAsia"/>
          <w:color w:val="auto"/>
        </w:rPr>
        <w:t>‘위원회’의 구성은 차기 활동 단원 후보들이 직접 한다. (위원을 지명한다</w:t>
      </w:r>
      <w:r>
        <w:rPr>
          <w:rFonts w:ascii="바탕" w:eastAsia="바탕" w:hAnsi="바탕" w:cs="맑은 고딕" w:hint="eastAsia"/>
          <w:color w:val="auto"/>
        </w:rPr>
        <w:t>)</w:t>
      </w:r>
      <w:r w:rsidRPr="00092111">
        <w:rPr>
          <w:rFonts w:ascii="바탕" w:eastAsia="바탕" w:hAnsi="바탕" w:cs="맑은 고딕" w:hint="eastAsia"/>
          <w:color w:val="auto"/>
        </w:rPr>
        <w:t xml:space="preserve"> </w:t>
      </w:r>
      <w:r>
        <w:rPr>
          <w:rFonts w:ascii="바탕" w:eastAsia="바탕" w:hAnsi="바탕" w:cs="맑은 고딕" w:hint="eastAsia"/>
          <w:color w:val="auto"/>
        </w:rPr>
        <w:t xml:space="preserve">제 </w:t>
      </w:r>
      <w:r>
        <w:rPr>
          <w:rFonts w:ascii="바탕" w:eastAsia="바탕" w:hAnsi="바탕" w:cs="맑은 고딕"/>
          <w:color w:val="auto"/>
        </w:rPr>
        <w:t xml:space="preserve">3 </w:t>
      </w:r>
      <w:r>
        <w:rPr>
          <w:rFonts w:ascii="바탕" w:eastAsia="바탕" w:hAnsi="바탕" w:cs="맑은 고딕" w:hint="eastAsia"/>
          <w:color w:val="auto"/>
        </w:rPr>
        <w:t xml:space="preserve">항 </w:t>
      </w:r>
      <w:r w:rsidRPr="00092111">
        <w:rPr>
          <w:rFonts w:ascii="바탕" w:eastAsia="바탕" w:hAnsi="바탕" w:cs="맑은 고딕" w:hint="eastAsia"/>
          <w:color w:val="auto"/>
        </w:rPr>
        <w:t>차기 단장단 지원자는</w:t>
      </w:r>
      <w:r>
        <w:rPr>
          <w:rFonts w:ascii="바탕" w:eastAsia="바탕" w:hAnsi="바탕" w:cs="맑은 고딕" w:hint="eastAsia"/>
          <w:color w:val="auto"/>
        </w:rPr>
        <w:t xml:space="preserve"> 제2항</w:t>
      </w:r>
      <w:r w:rsidRPr="00092111">
        <w:rPr>
          <w:rFonts w:ascii="바탕" w:eastAsia="바탕" w:hAnsi="바탕" w:cs="맑은 고딕" w:hint="eastAsia"/>
          <w:color w:val="auto"/>
        </w:rPr>
        <w:t xml:space="preserve">의 자격이 박탈된다. </w:t>
      </w:r>
    </w:p>
    <w:p w:rsidR="00092111" w:rsidRDefault="00092111" w:rsidP="00092111">
      <w:pPr>
        <w:pStyle w:val="Default"/>
        <w:spacing w:line="360" w:lineRule="auto"/>
        <w:ind w:firstLine="720"/>
        <w:rPr>
          <w:rFonts w:ascii="바탕" w:eastAsia="바탕" w:hAnsi="바탕" w:cs="맑은 고딕"/>
          <w:color w:val="auto"/>
        </w:rPr>
      </w:pPr>
      <w:r>
        <w:rPr>
          <w:rFonts w:ascii="바탕" w:eastAsia="바탕" w:hAnsi="바탕" w:cs="맑은 고딕" w:hint="eastAsia"/>
          <w:color w:val="auto"/>
        </w:rPr>
        <w:t xml:space="preserve">제 </w:t>
      </w:r>
      <w:r>
        <w:rPr>
          <w:rFonts w:ascii="바탕" w:eastAsia="바탕" w:hAnsi="바탕" w:cs="맑은 고딕"/>
          <w:color w:val="auto"/>
        </w:rPr>
        <w:t xml:space="preserve">4 </w:t>
      </w:r>
      <w:r>
        <w:rPr>
          <w:rFonts w:ascii="바탕" w:eastAsia="바탕" w:hAnsi="바탕" w:cs="맑은 고딕" w:hint="eastAsia"/>
          <w:color w:val="auto"/>
        </w:rPr>
        <w:t>항</w:t>
      </w:r>
      <w:r w:rsidRPr="00092111">
        <w:rPr>
          <w:rFonts w:ascii="바탕" w:eastAsia="바탕" w:hAnsi="바탕" w:cs="맑은 고딕" w:hint="eastAsia"/>
          <w:color w:val="auto"/>
        </w:rPr>
        <w:t xml:space="preserve"> 현 단장단은 위원회의 기본 구성원이다. </w:t>
      </w:r>
    </w:p>
    <w:p w:rsidR="00092111" w:rsidRPr="00092111" w:rsidRDefault="00092111" w:rsidP="00092111">
      <w:pPr>
        <w:pStyle w:val="Default"/>
        <w:spacing w:line="360" w:lineRule="auto"/>
        <w:ind w:firstLine="720"/>
        <w:rPr>
          <w:rFonts w:ascii="바탕" w:eastAsia="바탕" w:hAnsi="바탕" w:cs="맑은 고딕"/>
          <w:color w:val="auto"/>
        </w:rPr>
      </w:pPr>
      <w:r>
        <w:rPr>
          <w:rFonts w:ascii="바탕" w:eastAsia="바탕" w:hAnsi="바탕" w:cs="맑은 고딕" w:hint="eastAsia"/>
          <w:color w:val="auto"/>
        </w:rPr>
        <w:t xml:space="preserve">제 </w:t>
      </w:r>
      <w:r>
        <w:rPr>
          <w:rFonts w:ascii="바탕" w:eastAsia="바탕" w:hAnsi="바탕" w:cs="맑은 고딕"/>
          <w:color w:val="auto"/>
        </w:rPr>
        <w:t xml:space="preserve">5 </w:t>
      </w:r>
      <w:r>
        <w:rPr>
          <w:rFonts w:ascii="바탕" w:eastAsia="바탕" w:hAnsi="바탕" w:cs="맑은 고딕" w:hint="eastAsia"/>
          <w:color w:val="auto"/>
        </w:rPr>
        <w:t>항</w:t>
      </w:r>
      <w:r w:rsidRPr="00092111">
        <w:rPr>
          <w:rFonts w:ascii="바탕" w:eastAsia="바탕" w:hAnsi="바탕" w:cs="맑은 고딕" w:hint="eastAsia"/>
          <w:color w:val="auto"/>
        </w:rPr>
        <w:t xml:space="preserve"> 고문단의 참관은 위원회의 요청에 의해서만 가능하다. </w:t>
      </w:r>
    </w:p>
    <w:p w:rsidR="00092111" w:rsidRPr="00092111" w:rsidRDefault="00092111" w:rsidP="00092111">
      <w:pPr>
        <w:pStyle w:val="Default"/>
        <w:spacing w:line="360" w:lineRule="auto"/>
        <w:ind w:firstLine="720"/>
        <w:rPr>
          <w:rFonts w:ascii="바탕" w:eastAsia="바탕" w:hAnsi="바탕" w:cs="맑은 고딕"/>
          <w:color w:val="auto"/>
        </w:rPr>
      </w:pPr>
      <w:r>
        <w:rPr>
          <w:rFonts w:ascii="바탕" w:eastAsia="바탕" w:hAnsi="바탕" w:cs="맑은 고딕" w:hint="eastAsia"/>
          <w:color w:val="auto"/>
        </w:rPr>
        <w:t xml:space="preserve">제 </w:t>
      </w:r>
      <w:r>
        <w:rPr>
          <w:rFonts w:ascii="바탕" w:eastAsia="바탕" w:hAnsi="바탕" w:cs="맑은 고딕"/>
          <w:color w:val="auto"/>
        </w:rPr>
        <w:t xml:space="preserve">6 </w:t>
      </w:r>
      <w:r>
        <w:rPr>
          <w:rFonts w:ascii="바탕" w:eastAsia="바탕" w:hAnsi="바탕" w:cs="맑은 고딕" w:hint="eastAsia"/>
          <w:color w:val="auto"/>
        </w:rPr>
        <w:t>항</w:t>
      </w:r>
      <w:r w:rsidRPr="00092111">
        <w:rPr>
          <w:rFonts w:ascii="바탕" w:eastAsia="바탕" w:hAnsi="바탕" w:cs="맑은 고딕" w:hint="eastAsia"/>
          <w:color w:val="auto"/>
        </w:rPr>
        <w:t xml:space="preserve"> 구성된 위원회에서 </w:t>
      </w:r>
      <w:r>
        <w:rPr>
          <w:rFonts w:ascii="바탕" w:eastAsia="바탕" w:hAnsi="바탕" w:cs="맑은 고딕" w:hint="eastAsia"/>
          <w:color w:val="auto"/>
        </w:rPr>
        <w:t>후보자에 대한 추가적</w:t>
      </w:r>
      <w:r w:rsidRPr="00092111">
        <w:rPr>
          <w:rFonts w:ascii="바탕" w:eastAsia="바탕" w:hAnsi="바탕" w:cs="맑은 고딕" w:hint="eastAsia"/>
          <w:color w:val="auto"/>
        </w:rPr>
        <w:t xml:space="preserve"> 논의</w:t>
      </w:r>
      <w:r>
        <w:rPr>
          <w:rFonts w:ascii="바탕" w:eastAsia="바탕" w:hAnsi="바탕" w:cs="맑은 고딕" w:hint="eastAsia"/>
          <w:color w:val="auto"/>
        </w:rPr>
        <w:t xml:space="preserve">를 </w:t>
      </w:r>
      <w:r w:rsidRPr="00092111">
        <w:rPr>
          <w:rFonts w:ascii="바탕" w:eastAsia="바탕" w:hAnsi="바탕" w:cs="맑은 고딕" w:hint="eastAsia"/>
          <w:color w:val="auto"/>
        </w:rPr>
        <w:t xml:space="preserve">한다. </w:t>
      </w:r>
    </w:p>
    <w:p w:rsidR="00092111" w:rsidRDefault="00092111" w:rsidP="00092111">
      <w:pPr>
        <w:pStyle w:val="Default"/>
        <w:spacing w:line="360" w:lineRule="auto"/>
        <w:rPr>
          <w:rFonts w:ascii="바탕" w:eastAsia="바탕" w:hAnsi="바탕" w:cs="맑은 고딕"/>
          <w:color w:val="auto"/>
          <w:sz w:val="16"/>
          <w:szCs w:val="16"/>
        </w:rPr>
      </w:pPr>
    </w:p>
    <w:p w:rsidR="007D1BBC" w:rsidRPr="00092111" w:rsidRDefault="007D1BBC" w:rsidP="00092111">
      <w:pPr>
        <w:pStyle w:val="Default"/>
        <w:spacing w:line="360" w:lineRule="auto"/>
        <w:rPr>
          <w:rFonts w:ascii="바탕" w:eastAsia="바탕" w:hAnsi="바탕" w:cs="맑은 고딕"/>
          <w:color w:val="auto"/>
          <w:sz w:val="16"/>
          <w:szCs w:val="16"/>
        </w:rPr>
      </w:pPr>
      <w:r>
        <w:rPr>
          <w:rFonts w:ascii="바탕" w:eastAsia="바탕" w:hAnsi="바탕" w:cs="바탕"/>
          <w:sz w:val="28"/>
        </w:rPr>
        <w:t>제3</w:t>
      </w:r>
      <w:r w:rsidR="00CB0DEE">
        <w:rPr>
          <w:rFonts w:ascii="바탕" w:eastAsia="바탕" w:hAnsi="바탕" w:cs="바탕"/>
          <w:sz w:val="28"/>
        </w:rPr>
        <w:t>5</w:t>
      </w:r>
      <w:r>
        <w:rPr>
          <w:rFonts w:ascii="바탕" w:eastAsia="바탕" w:hAnsi="바탕" w:cs="바탕"/>
          <w:sz w:val="28"/>
        </w:rPr>
        <w:t>조 (</w:t>
      </w:r>
      <w:r>
        <w:rPr>
          <w:rFonts w:ascii="바탕" w:eastAsia="바탕" w:hAnsi="바탕" w:cs="바탕" w:hint="eastAsia"/>
          <w:sz w:val="28"/>
        </w:rPr>
        <w:t>선출</w:t>
      </w:r>
      <w:r>
        <w:rPr>
          <w:rFonts w:ascii="바탕" w:eastAsia="바탕" w:hAnsi="바탕" w:cs="바탕"/>
          <w:sz w:val="28"/>
        </w:rPr>
        <w:t>)</w:t>
      </w:r>
      <w:bookmarkStart w:id="0" w:name="_GoBack"/>
      <w:bookmarkEnd w:id="0"/>
    </w:p>
    <w:p w:rsidR="00092111" w:rsidRPr="00092111" w:rsidRDefault="00092111" w:rsidP="00092111">
      <w:pPr>
        <w:pStyle w:val="Default"/>
        <w:rPr>
          <w:rFonts w:ascii="바탕" w:eastAsia="바탕" w:hAnsi="바탕" w:cs="맑은 고딕"/>
          <w:color w:val="auto"/>
          <w:sz w:val="16"/>
          <w:szCs w:val="16"/>
        </w:rPr>
      </w:pP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제1항. (단장단) 선출위원회를 구성하여 선출하며, 당대 단장이 선출위원장을 겸한다.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>제2항. (부장) 당대 단장단</w:t>
      </w:r>
      <w:r w:rsidR="007D1BBC">
        <w:rPr>
          <w:rFonts w:ascii="바탕" w:eastAsia="바탕" w:hAnsi="바탕" w:cs="바탕" w:hint="eastAsia"/>
          <w:sz w:val="24"/>
        </w:rPr>
        <w:t>, 부장단</w:t>
      </w:r>
      <w:r>
        <w:rPr>
          <w:rFonts w:ascii="바탕" w:eastAsia="바탕" w:hAnsi="바탕" w:cs="바탕"/>
          <w:sz w:val="24"/>
        </w:rPr>
        <w:t>으로 임명위원회를 구성하여 선출하며, 차기 단장이 임명위원장을 겸한다.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 xml:space="preserve">제3항. (준단원) 정단원 전원, 전대 단장단, </w:t>
      </w:r>
      <w:r w:rsidR="007778F6">
        <w:rPr>
          <w:rFonts w:ascii="바탕" w:eastAsia="바탕" w:hAnsi="바탕" w:cs="바탕" w:hint="eastAsia"/>
          <w:sz w:val="24"/>
        </w:rPr>
        <w:t>선발위원장</w:t>
      </w:r>
      <w:r>
        <w:rPr>
          <w:rFonts w:ascii="바탕" w:eastAsia="바탕" w:hAnsi="바탕" w:cs="바탕"/>
          <w:sz w:val="24"/>
        </w:rPr>
        <w:t>이 위촉한 자문위원 다수로 선발위원회를 구성하여 선발하며, 전대 단장이 선발위원장을 겸한다.</w:t>
      </w:r>
    </w:p>
    <w:p w:rsidR="00E439DD" w:rsidRDefault="006D13E9">
      <w:pPr>
        <w:pStyle w:val="10"/>
        <w:spacing w:line="360" w:lineRule="auto"/>
        <w:ind w:left="720"/>
      </w:pPr>
      <w:r>
        <w:rPr>
          <w:rFonts w:ascii="바탕" w:eastAsia="바탕" w:hAnsi="바탕" w:cs="바탕"/>
          <w:sz w:val="24"/>
        </w:rPr>
        <w:t xml:space="preserve">제4항. (보궐선출) 직위가 공석이 되어 직무를 수행할 수 없는 경우 즉시 각 위원회를 구성하여 보궐선출을 시행한다. 단, 준단원의 경우 총회의 동의를 거쳐 선발 인원을 결정한 후 선발 절차를 시행한다. 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</w:t>
      </w:r>
      <w:r w:rsidR="007D1BBC">
        <w:rPr>
          <w:rFonts w:ascii="바탕" w:eastAsia="바탕" w:hAnsi="바탕" w:cs="바탕"/>
          <w:sz w:val="28"/>
        </w:rPr>
        <w:t>36</w:t>
      </w:r>
      <w:r>
        <w:rPr>
          <w:rFonts w:ascii="바탕" w:eastAsia="바탕" w:hAnsi="바탕" w:cs="바탕"/>
          <w:sz w:val="28"/>
        </w:rPr>
        <w:t>조 (시기)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임원단 임명은 매년 가을학기 임명식 전에, 준단원 선출은 매년 봄학기 초에 실시하는 것을 원칙으로 한다.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</w:pPr>
      <w:r>
        <w:br w:type="page"/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  <w:jc w:val="center"/>
      </w:pPr>
      <w:r>
        <w:rPr>
          <w:rFonts w:ascii="바탕" w:eastAsia="바탕" w:hAnsi="바탕" w:cs="바탕"/>
          <w:b/>
          <w:sz w:val="60"/>
        </w:rPr>
        <w:t>부칙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  <w:jc w:val="right"/>
      </w:pPr>
      <w:r>
        <w:rPr>
          <w:rFonts w:ascii="바탕" w:eastAsia="바탕" w:hAnsi="바탕" w:cs="바탕"/>
          <w:sz w:val="24"/>
        </w:rPr>
        <w:t>(2014.07.19. 정기 총회 의결)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제1조 (관례)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본칙에 규정되지 않은 사항에 대해서는 관례와 시행 세칙에 따른다.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제2조 (유권해석)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본 단칙은 단장에 의해 유권해석 될 수 있다.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제3조 (효력발생)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본 단칙은 공표 즉시 효력을 발생한다.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제4조(저작권)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본 단칙의 저작인격권 및 저작재산권은 본 단에 귀속되며, 따라서 공표권, 복제권, 전시권, 배포권 등의 저작권은 단장의 허가를 거쳐 행사되어야 한다.</w:t>
      </w:r>
    </w:p>
    <w:p w:rsidR="00E439DD" w:rsidRDefault="00E439DD">
      <w:pPr>
        <w:pStyle w:val="10"/>
        <w:spacing w:line="360" w:lineRule="auto"/>
      </w:pP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8"/>
        </w:rPr>
        <w:t>제5조 (단외공개)</w:t>
      </w:r>
    </w:p>
    <w:p w:rsidR="00E439DD" w:rsidRDefault="006D13E9">
      <w:pPr>
        <w:pStyle w:val="10"/>
        <w:spacing w:line="360" w:lineRule="auto"/>
      </w:pPr>
      <w:r>
        <w:rPr>
          <w:rFonts w:ascii="바탕" w:eastAsia="바탕" w:hAnsi="바탕" w:cs="바탕"/>
          <w:sz w:val="24"/>
        </w:rPr>
        <w:t>본 단칙을 외부 단체나 개인에게 전달해야 하는 경우 단장의 허가를 거쳐 의결일 위에 단장의 서명을 받은 출력물의 형태로만 전달해야 한다.</w:t>
      </w:r>
    </w:p>
    <w:p w:rsidR="00E439DD" w:rsidRDefault="00E439DD">
      <w:pPr>
        <w:pStyle w:val="10"/>
        <w:spacing w:line="360" w:lineRule="auto"/>
      </w:pPr>
    </w:p>
    <w:p w:rsidR="00E439DD" w:rsidRPr="0027627D" w:rsidRDefault="006D13E9" w:rsidP="0027627D">
      <w:pPr>
        <w:pStyle w:val="10"/>
      </w:pPr>
      <w:r>
        <w:br w:type="page"/>
      </w:r>
    </w:p>
    <w:sectPr w:rsidR="00E439DD" w:rsidRPr="0027627D" w:rsidSect="00E439D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10" w:rsidRDefault="00446310" w:rsidP="00330F98">
      <w:pPr>
        <w:spacing w:line="240" w:lineRule="auto"/>
      </w:pPr>
      <w:r>
        <w:separator/>
      </w:r>
    </w:p>
  </w:endnote>
  <w:endnote w:type="continuationSeparator" w:id="0">
    <w:p w:rsidR="00446310" w:rsidRDefault="00446310" w:rsidP="00330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Bold">
    <w:altName w:val="1훈하얀고양이 R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10" w:rsidRDefault="00446310" w:rsidP="00330F98">
      <w:pPr>
        <w:spacing w:line="240" w:lineRule="auto"/>
      </w:pPr>
      <w:r>
        <w:separator/>
      </w:r>
    </w:p>
  </w:footnote>
  <w:footnote w:type="continuationSeparator" w:id="0">
    <w:p w:rsidR="00446310" w:rsidRDefault="00446310" w:rsidP="00330F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DD"/>
    <w:rsid w:val="00092111"/>
    <w:rsid w:val="0027627D"/>
    <w:rsid w:val="00330F98"/>
    <w:rsid w:val="003F4F83"/>
    <w:rsid w:val="00446310"/>
    <w:rsid w:val="004D14E1"/>
    <w:rsid w:val="00515D5F"/>
    <w:rsid w:val="006D13E9"/>
    <w:rsid w:val="007778F6"/>
    <w:rsid w:val="007D1BBC"/>
    <w:rsid w:val="00945860"/>
    <w:rsid w:val="009E475A"/>
    <w:rsid w:val="00B93490"/>
    <w:rsid w:val="00CB0DEE"/>
    <w:rsid w:val="00CC5B92"/>
    <w:rsid w:val="00E4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2ACA1"/>
  <w15:docId w15:val="{1D70AE40-302E-42E7-8E36-3292756F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10"/>
    <w:next w:val="10"/>
    <w:rsid w:val="00E439D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E439D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E439D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E439D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E439D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E439D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표준1"/>
    <w:rsid w:val="00E439DD"/>
  </w:style>
  <w:style w:type="table" w:customStyle="1" w:styleId="TableNormal">
    <w:name w:val="Table Normal"/>
    <w:rsid w:val="00E439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439D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E439D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E439DD"/>
    <w:tblPr>
      <w:tblStyleRowBandSize w:val="1"/>
      <w:tblStyleColBandSize w:val="1"/>
    </w:tblPr>
  </w:style>
  <w:style w:type="table" w:customStyle="1" w:styleId="a6">
    <w:basedOn w:val="TableNormal"/>
    <w:rsid w:val="00E439DD"/>
    <w:tblPr>
      <w:tblStyleRowBandSize w:val="1"/>
      <w:tblStyleColBandSize w:val="1"/>
    </w:tblPr>
  </w:style>
  <w:style w:type="paragraph" w:styleId="a7">
    <w:name w:val="header"/>
    <w:basedOn w:val="a"/>
    <w:link w:val="Char"/>
    <w:uiPriority w:val="99"/>
    <w:unhideWhenUsed/>
    <w:rsid w:val="00330F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330F98"/>
  </w:style>
  <w:style w:type="paragraph" w:styleId="a8">
    <w:name w:val="footer"/>
    <w:basedOn w:val="a"/>
    <w:link w:val="Char0"/>
    <w:uiPriority w:val="99"/>
    <w:unhideWhenUsed/>
    <w:rsid w:val="00330F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330F98"/>
  </w:style>
  <w:style w:type="paragraph" w:customStyle="1" w:styleId="Default">
    <w:name w:val="Default"/>
    <w:rsid w:val="00092111"/>
    <w:pPr>
      <w:widowControl w:val="0"/>
      <w:autoSpaceDE w:val="0"/>
      <w:autoSpaceDN w:val="0"/>
      <w:adjustRightInd w:val="0"/>
      <w:spacing w:line="240" w:lineRule="auto"/>
    </w:pPr>
    <w:rPr>
      <w:rFonts w:ascii="Malgun Gothic Bold" w:eastAsia="Malgun Gothic Bold" w:hAnsiTheme="minorHAnsi" w:cs="Malgun Gothic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915E-7D19-4752-9846-BAA29059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단칙(2014.07.19.).docx</vt:lpstr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단칙(2014.07.19.).docx</dc:title>
  <dc:creator>ELKA</dc:creator>
  <cp:lastModifiedBy>도 현</cp:lastModifiedBy>
  <cp:revision>5</cp:revision>
  <dcterms:created xsi:type="dcterms:W3CDTF">2014-08-10T03:38:00Z</dcterms:created>
  <dcterms:modified xsi:type="dcterms:W3CDTF">2019-01-18T18:51:00Z</dcterms:modified>
</cp:coreProperties>
</file>